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697" w:rsidRPr="004B31F0" w:rsidRDefault="00EE5697" w:rsidP="00EE5697">
      <w:pPr>
        <w:pStyle w:val="Default"/>
        <w:ind w:left="567" w:right="543"/>
        <w:jc w:val="center"/>
        <w:rPr>
          <w:b/>
          <w:bCs/>
          <w:color w:val="auto"/>
          <w:sz w:val="32"/>
          <w:szCs w:val="32"/>
        </w:rPr>
      </w:pPr>
      <w:r w:rsidRPr="004B31F0">
        <w:rPr>
          <w:b/>
          <w:bCs/>
          <w:color w:val="auto"/>
          <w:sz w:val="32"/>
          <w:szCs w:val="32"/>
        </w:rPr>
        <w:t xml:space="preserve">Inaugural Programme </w:t>
      </w:r>
    </w:p>
    <w:p w:rsidR="00EE5697" w:rsidRPr="004B31F0" w:rsidRDefault="00EE5697" w:rsidP="00EE5697">
      <w:pPr>
        <w:pStyle w:val="Default"/>
        <w:ind w:right="-11"/>
        <w:jc w:val="center"/>
        <w:rPr>
          <w:b/>
          <w:bCs/>
          <w:color w:val="auto"/>
          <w:sz w:val="32"/>
          <w:szCs w:val="32"/>
        </w:rPr>
      </w:pPr>
      <w:proofErr w:type="gramStart"/>
      <w:r w:rsidRPr="004B31F0">
        <w:rPr>
          <w:b/>
          <w:bCs/>
          <w:color w:val="auto"/>
          <w:sz w:val="32"/>
          <w:szCs w:val="32"/>
        </w:rPr>
        <w:t>of</w:t>
      </w:r>
      <w:proofErr w:type="gramEnd"/>
    </w:p>
    <w:p w:rsidR="00EE5697" w:rsidRPr="004B31F0" w:rsidRDefault="00EE5697" w:rsidP="00EE5697">
      <w:pPr>
        <w:pStyle w:val="Default"/>
        <w:ind w:left="567" w:right="543"/>
        <w:jc w:val="center"/>
        <w:rPr>
          <w:b/>
          <w:color w:val="auto"/>
          <w:sz w:val="32"/>
          <w:szCs w:val="32"/>
        </w:rPr>
      </w:pPr>
      <w:r w:rsidRPr="004B31F0">
        <w:rPr>
          <w:b/>
          <w:color w:val="auto"/>
          <w:sz w:val="32"/>
          <w:szCs w:val="32"/>
        </w:rPr>
        <w:t xml:space="preserve">BANANA TISSUE CULTURE FACILLITY </w:t>
      </w:r>
    </w:p>
    <w:p w:rsidR="00EE5697" w:rsidRPr="004B31F0" w:rsidRDefault="00EE5697" w:rsidP="00EE5697">
      <w:pPr>
        <w:pStyle w:val="Default"/>
        <w:ind w:left="567" w:right="543"/>
        <w:jc w:val="center"/>
        <w:rPr>
          <w:sz w:val="32"/>
          <w:szCs w:val="32"/>
        </w:rPr>
      </w:pPr>
      <w:r w:rsidRPr="004B31F0">
        <w:rPr>
          <w:bCs/>
          <w:color w:val="auto"/>
          <w:sz w:val="32"/>
          <w:szCs w:val="32"/>
        </w:rPr>
        <w:t>(23</w:t>
      </w:r>
      <w:r w:rsidRPr="004B31F0">
        <w:rPr>
          <w:bCs/>
          <w:color w:val="auto"/>
          <w:sz w:val="32"/>
          <w:szCs w:val="32"/>
          <w:vertAlign w:val="superscript"/>
        </w:rPr>
        <w:t>rd</w:t>
      </w:r>
      <w:r w:rsidRPr="004B31F0">
        <w:rPr>
          <w:bCs/>
          <w:color w:val="auto"/>
          <w:sz w:val="32"/>
          <w:szCs w:val="32"/>
        </w:rPr>
        <w:t xml:space="preserve"> February 2023, Time: 10.00 A.M)</w:t>
      </w:r>
    </w:p>
    <w:p w:rsidR="00EE5697" w:rsidRPr="004B31F0" w:rsidRDefault="00EE5697" w:rsidP="00EE5697">
      <w:pPr>
        <w:spacing w:after="0" w:line="240" w:lineRule="auto"/>
        <w:ind w:left="567" w:right="544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4B31F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4B31F0">
        <w:rPr>
          <w:rFonts w:ascii="Times New Roman" w:hAnsi="Times New Roman" w:cs="Times New Roman"/>
          <w:bCs/>
          <w:sz w:val="32"/>
          <w:szCs w:val="32"/>
        </w:rPr>
        <w:t xml:space="preserve">Department of Biotechnology &amp; Bioinformatics </w:t>
      </w:r>
    </w:p>
    <w:p w:rsidR="00EE5697" w:rsidRPr="004B31F0" w:rsidRDefault="00EE5697" w:rsidP="00EE5697">
      <w:pPr>
        <w:spacing w:after="0" w:line="240" w:lineRule="auto"/>
        <w:ind w:left="567" w:right="54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4B31F0">
        <w:rPr>
          <w:rFonts w:ascii="Times New Roman" w:hAnsi="Times New Roman" w:cs="Times New Roman"/>
          <w:b/>
          <w:bCs/>
          <w:sz w:val="32"/>
          <w:szCs w:val="32"/>
        </w:rPr>
        <w:t>Sambalpur</w:t>
      </w:r>
      <w:proofErr w:type="spellEnd"/>
      <w:r w:rsidRPr="004B31F0">
        <w:rPr>
          <w:rFonts w:ascii="Times New Roman" w:hAnsi="Times New Roman" w:cs="Times New Roman"/>
          <w:b/>
          <w:bCs/>
          <w:sz w:val="32"/>
          <w:szCs w:val="32"/>
        </w:rPr>
        <w:t xml:space="preserve"> University </w:t>
      </w:r>
    </w:p>
    <w:p w:rsidR="00EE5697" w:rsidRPr="004B31F0" w:rsidRDefault="00EE5697" w:rsidP="00EE5697">
      <w:pPr>
        <w:spacing w:after="0" w:line="240" w:lineRule="auto"/>
        <w:ind w:left="567" w:right="54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4B31F0">
        <w:rPr>
          <w:rFonts w:ascii="Times New Roman" w:hAnsi="Times New Roman" w:cs="Times New Roman"/>
          <w:b/>
          <w:bCs/>
          <w:sz w:val="32"/>
          <w:szCs w:val="32"/>
        </w:rPr>
        <w:t>Jyoti</w:t>
      </w:r>
      <w:proofErr w:type="spellEnd"/>
      <w:r w:rsidRPr="004B31F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4B31F0">
        <w:rPr>
          <w:rFonts w:ascii="Times New Roman" w:hAnsi="Times New Roman" w:cs="Times New Roman"/>
          <w:b/>
          <w:bCs/>
          <w:sz w:val="32"/>
          <w:szCs w:val="32"/>
        </w:rPr>
        <w:t>Vihar</w:t>
      </w:r>
      <w:proofErr w:type="spellEnd"/>
      <w:r w:rsidRPr="004B31F0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proofErr w:type="spellStart"/>
      <w:r w:rsidRPr="004B31F0">
        <w:rPr>
          <w:rFonts w:ascii="Times New Roman" w:hAnsi="Times New Roman" w:cs="Times New Roman"/>
          <w:b/>
          <w:bCs/>
          <w:sz w:val="32"/>
          <w:szCs w:val="32"/>
        </w:rPr>
        <w:t>Sambalpur</w:t>
      </w:r>
      <w:proofErr w:type="spellEnd"/>
      <w:r w:rsidRPr="004B31F0">
        <w:rPr>
          <w:rFonts w:ascii="Times New Roman" w:hAnsi="Times New Roman" w:cs="Times New Roman"/>
          <w:b/>
          <w:bCs/>
          <w:sz w:val="32"/>
          <w:szCs w:val="32"/>
        </w:rPr>
        <w:t xml:space="preserve">- 768 019, </w:t>
      </w:r>
      <w:proofErr w:type="spellStart"/>
      <w:r w:rsidRPr="004B31F0">
        <w:rPr>
          <w:rFonts w:ascii="Times New Roman" w:hAnsi="Times New Roman" w:cs="Times New Roman"/>
          <w:b/>
          <w:bCs/>
          <w:sz w:val="32"/>
          <w:szCs w:val="32"/>
        </w:rPr>
        <w:t>Odisha</w:t>
      </w:r>
      <w:proofErr w:type="spellEnd"/>
      <w:r w:rsidRPr="004B31F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EE5697" w:rsidRDefault="00EE5697" w:rsidP="00232F8E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1387" w:rsidRPr="00CD6EB1" w:rsidRDefault="00232F8E" w:rsidP="00421387">
      <w:pPr>
        <w:autoSpaceDE w:val="0"/>
        <w:autoSpaceDN w:val="0"/>
        <w:adjustRightInd w:val="0"/>
        <w:spacing w:after="12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D6EB1">
        <w:rPr>
          <w:rFonts w:ascii="Times New Roman" w:hAnsi="Times New Roman" w:cs="Times New Roman"/>
          <w:sz w:val="28"/>
          <w:szCs w:val="28"/>
        </w:rPr>
        <w:t xml:space="preserve">Chairman, WODC, CGM, NABARD </w:t>
      </w:r>
      <w:r w:rsidR="00421387">
        <w:rPr>
          <w:rFonts w:ascii="Times New Roman" w:hAnsi="Times New Roman" w:cs="Times New Roman"/>
          <w:sz w:val="28"/>
          <w:szCs w:val="28"/>
        </w:rPr>
        <w:t xml:space="preserve">, Collector, </w:t>
      </w:r>
      <w:proofErr w:type="spellStart"/>
      <w:r w:rsidR="00421387">
        <w:rPr>
          <w:rFonts w:ascii="Times New Roman" w:hAnsi="Times New Roman" w:cs="Times New Roman"/>
          <w:sz w:val="28"/>
          <w:szCs w:val="28"/>
        </w:rPr>
        <w:t>Sambalpur</w:t>
      </w:r>
      <w:proofErr w:type="spellEnd"/>
      <w:r w:rsidR="00421387">
        <w:rPr>
          <w:rFonts w:ascii="Times New Roman" w:hAnsi="Times New Roman" w:cs="Times New Roman"/>
          <w:sz w:val="28"/>
          <w:szCs w:val="28"/>
        </w:rPr>
        <w:t xml:space="preserve"> </w:t>
      </w:r>
      <w:r w:rsidRPr="00CD6EB1">
        <w:rPr>
          <w:rFonts w:ascii="Times New Roman" w:hAnsi="Times New Roman" w:cs="Times New Roman"/>
          <w:sz w:val="28"/>
          <w:szCs w:val="28"/>
        </w:rPr>
        <w:t xml:space="preserve">and other distinguished personals </w:t>
      </w:r>
      <w:r w:rsidR="00421387">
        <w:rPr>
          <w:rFonts w:ascii="Times New Roman" w:hAnsi="Times New Roman" w:cs="Times New Roman"/>
          <w:sz w:val="28"/>
          <w:szCs w:val="28"/>
        </w:rPr>
        <w:t xml:space="preserve">were </w:t>
      </w:r>
      <w:r w:rsidRPr="00CD6EB1">
        <w:rPr>
          <w:rFonts w:ascii="Times New Roman" w:hAnsi="Times New Roman" w:cs="Times New Roman"/>
          <w:sz w:val="28"/>
          <w:szCs w:val="28"/>
        </w:rPr>
        <w:t>inaugurate</w:t>
      </w:r>
      <w:r w:rsidR="00421387">
        <w:rPr>
          <w:rFonts w:ascii="Times New Roman" w:hAnsi="Times New Roman" w:cs="Times New Roman"/>
          <w:sz w:val="28"/>
          <w:szCs w:val="28"/>
        </w:rPr>
        <w:t>d</w:t>
      </w:r>
      <w:r w:rsidRPr="00CD6EB1">
        <w:rPr>
          <w:rFonts w:ascii="Times New Roman" w:hAnsi="Times New Roman" w:cs="Times New Roman"/>
          <w:sz w:val="28"/>
          <w:szCs w:val="28"/>
        </w:rPr>
        <w:t xml:space="preserve"> the Tissue Culture Facility that has been established with the financial support from NABARD, </w:t>
      </w:r>
      <w:proofErr w:type="spellStart"/>
      <w:r w:rsidRPr="00CD6EB1">
        <w:rPr>
          <w:rFonts w:ascii="Times New Roman" w:hAnsi="Times New Roman" w:cs="Times New Roman"/>
          <w:sz w:val="28"/>
          <w:szCs w:val="28"/>
        </w:rPr>
        <w:t>Odisha</w:t>
      </w:r>
      <w:proofErr w:type="spellEnd"/>
      <w:r w:rsidRPr="00CD6EB1">
        <w:rPr>
          <w:rFonts w:ascii="Times New Roman" w:hAnsi="Times New Roman" w:cs="Times New Roman"/>
          <w:sz w:val="28"/>
          <w:szCs w:val="28"/>
        </w:rPr>
        <w:t xml:space="preserve"> Regional Office, towards commercial level production of Tissue Culture Banana. </w:t>
      </w:r>
      <w:r w:rsidRPr="00421387">
        <w:rPr>
          <w:rFonts w:ascii="Times New Roman" w:hAnsi="Times New Roman" w:cs="Times New Roman"/>
          <w:sz w:val="28"/>
          <w:szCs w:val="28"/>
        </w:rPr>
        <w:t xml:space="preserve">The facility created is the first of its kind in the Western </w:t>
      </w:r>
      <w:proofErr w:type="spellStart"/>
      <w:r w:rsidRPr="00421387">
        <w:rPr>
          <w:rFonts w:ascii="Times New Roman" w:hAnsi="Times New Roman" w:cs="Times New Roman"/>
          <w:sz w:val="28"/>
          <w:szCs w:val="28"/>
        </w:rPr>
        <w:t>Odisha</w:t>
      </w:r>
      <w:proofErr w:type="spellEnd"/>
      <w:r w:rsidRPr="00421387">
        <w:rPr>
          <w:rFonts w:ascii="Times New Roman" w:hAnsi="Times New Roman" w:cs="Times New Roman"/>
          <w:sz w:val="28"/>
          <w:szCs w:val="28"/>
        </w:rPr>
        <w:t xml:space="preserve">. With the current set up we can produce </w:t>
      </w:r>
      <w:proofErr w:type="spellStart"/>
      <w:r w:rsidRPr="00421387">
        <w:rPr>
          <w:rFonts w:ascii="Times New Roman" w:hAnsi="Times New Roman" w:cs="Times New Roman"/>
          <w:sz w:val="28"/>
          <w:szCs w:val="28"/>
        </w:rPr>
        <w:t>upto</w:t>
      </w:r>
      <w:proofErr w:type="spellEnd"/>
      <w:r w:rsidRPr="00421387">
        <w:rPr>
          <w:rFonts w:ascii="Times New Roman" w:hAnsi="Times New Roman" w:cs="Times New Roman"/>
          <w:sz w:val="28"/>
          <w:szCs w:val="28"/>
        </w:rPr>
        <w:t xml:space="preserve"> 50,000 plants per year if the financial supports for the recurring expenses and man powers will be provided from the Government/NABARD.</w:t>
      </w:r>
      <w:r w:rsidRPr="00CD6EB1">
        <w:rPr>
          <w:rFonts w:ascii="Times New Roman" w:hAnsi="Times New Roman" w:cs="Times New Roman"/>
          <w:sz w:val="28"/>
          <w:szCs w:val="28"/>
        </w:rPr>
        <w:t xml:space="preserve"> In a single batch about 10,000 plants will be produced. </w:t>
      </w:r>
      <w:r w:rsidR="00421387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he tissue culture banana </w:t>
      </w:r>
      <w:r w:rsidR="00421387">
        <w:rPr>
          <w:rFonts w:ascii="Times New Roman" w:hAnsi="Times New Roman" w:cs="Times New Roman"/>
          <w:sz w:val="28"/>
          <w:szCs w:val="28"/>
        </w:rPr>
        <w:t xml:space="preserve">(Grand </w:t>
      </w:r>
      <w:proofErr w:type="spellStart"/>
      <w:r w:rsidR="00421387">
        <w:rPr>
          <w:rFonts w:ascii="Times New Roman" w:hAnsi="Times New Roman" w:cs="Times New Roman"/>
          <w:sz w:val="28"/>
          <w:szCs w:val="28"/>
        </w:rPr>
        <w:t>Naine</w:t>
      </w:r>
      <w:proofErr w:type="spellEnd"/>
      <w:r w:rsidR="00421387">
        <w:rPr>
          <w:rFonts w:ascii="Times New Roman" w:hAnsi="Times New Roman" w:cs="Times New Roman"/>
          <w:sz w:val="28"/>
          <w:szCs w:val="28"/>
        </w:rPr>
        <w:t xml:space="preserve"> (G9),</w:t>
      </w:r>
      <w:r w:rsidR="00421387" w:rsidRPr="00CD6E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1387">
        <w:rPr>
          <w:rFonts w:ascii="Times New Roman" w:hAnsi="Times New Roman" w:cs="Times New Roman"/>
          <w:sz w:val="28"/>
          <w:szCs w:val="28"/>
        </w:rPr>
        <w:t>Bantala</w:t>
      </w:r>
      <w:proofErr w:type="spellEnd"/>
      <w:r w:rsidR="00421387">
        <w:rPr>
          <w:rFonts w:ascii="Times New Roman" w:hAnsi="Times New Roman" w:cs="Times New Roman"/>
          <w:sz w:val="28"/>
          <w:szCs w:val="28"/>
        </w:rPr>
        <w:t xml:space="preserve">, Red Banana, </w:t>
      </w:r>
      <w:r w:rsidR="00421387" w:rsidRPr="00CD6EB1">
        <w:rPr>
          <w:rFonts w:ascii="Times New Roman" w:hAnsi="Times New Roman" w:cs="Times New Roman"/>
          <w:sz w:val="28"/>
          <w:szCs w:val="28"/>
        </w:rPr>
        <w:t>Robusta</w:t>
      </w:r>
      <w:r w:rsidR="00421387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produced from the </w:t>
      </w:r>
      <w:proofErr w:type="spellStart"/>
      <w:r>
        <w:rPr>
          <w:rFonts w:ascii="Times New Roman" w:hAnsi="Times New Roman" w:cs="Times New Roman"/>
          <w:sz w:val="28"/>
          <w:szCs w:val="28"/>
        </w:rPr>
        <w:t>Sambalpur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University will definitely be beneficial to the farmers. We also assured to provide hands on training to the farmers for tissue culture banana and its cultivation practices. </w:t>
      </w:r>
    </w:p>
    <w:sectPr w:rsidR="00421387" w:rsidRPr="00CD6EB1" w:rsidSect="00EE5697">
      <w:pgSz w:w="11906" w:h="16838" w:code="9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docVars>
    <w:docVar w:name="__Grammarly_42____i" w:val="H4sIAAAAAAAEAKtWckksSQxILCpxzi/NK1GyMqwFAAEhoTITAAAA"/>
    <w:docVar w:name="__Grammarly_42___1" w:val="H4sIAAAAAAAEAKtWcslP9kxRslIyNDY2MjS1MLMwNTOzNDQxNDFR0lEKTi0uzszPAykwqQUAFHkoZSwAAAA="/>
  </w:docVars>
  <w:rsids>
    <w:rsidRoot w:val="00232F8E"/>
    <w:rsid w:val="000C415C"/>
    <w:rsid w:val="001E2868"/>
    <w:rsid w:val="00210433"/>
    <w:rsid w:val="00232F8E"/>
    <w:rsid w:val="00253FE1"/>
    <w:rsid w:val="00366D67"/>
    <w:rsid w:val="00416DC7"/>
    <w:rsid w:val="00421387"/>
    <w:rsid w:val="004B31F0"/>
    <w:rsid w:val="00503216"/>
    <w:rsid w:val="0050555D"/>
    <w:rsid w:val="00EE5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F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E569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927</Characters>
  <Application>Microsoft Office Word</Application>
  <DocSecurity>0</DocSecurity>
  <Lines>19</Lines>
  <Paragraphs>9</Paragraphs>
  <ScaleCrop>false</ScaleCrop>
  <Company/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Pradeep Naik</dc:creator>
  <cp:lastModifiedBy>Pradeep Naik</cp:lastModifiedBy>
  <cp:revision>3</cp:revision>
  <dcterms:created xsi:type="dcterms:W3CDTF">2024-08-14T12:59:00Z</dcterms:created>
  <dcterms:modified xsi:type="dcterms:W3CDTF">2024-08-14T13:02:00Z</dcterms:modified>
</cp:coreProperties>
</file>